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375" w:rsidRDefault="00686753" w:rsidP="00C4615A">
      <w:pPr>
        <w:shd w:val="clear" w:color="auto" w:fill="FFFFFF"/>
        <w:tabs>
          <w:tab w:val="left" w:pos="360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>
            <wp:extent cx="5940425" cy="8231417"/>
            <wp:effectExtent l="19050" t="0" r="3175" b="0"/>
            <wp:docPr id="2" name="Рисунок 1" descr="C:\Users\Lenovo\Downloads\титул.положение о язы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титул.положение о языке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375" w:rsidRDefault="00635375" w:rsidP="00C4615A">
      <w:pPr>
        <w:shd w:val="clear" w:color="auto" w:fill="FFFFFF"/>
        <w:tabs>
          <w:tab w:val="left" w:pos="360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635375" w:rsidRDefault="00635375" w:rsidP="00C4615A">
      <w:pPr>
        <w:shd w:val="clear" w:color="auto" w:fill="FFFFFF"/>
        <w:tabs>
          <w:tab w:val="left" w:pos="360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635375" w:rsidRDefault="00635375" w:rsidP="00C4615A">
      <w:pPr>
        <w:shd w:val="clear" w:color="auto" w:fill="FFFFFF"/>
        <w:tabs>
          <w:tab w:val="left" w:pos="360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635375" w:rsidRDefault="00635375" w:rsidP="00C4615A">
      <w:pPr>
        <w:shd w:val="clear" w:color="auto" w:fill="FFFFFF"/>
        <w:tabs>
          <w:tab w:val="left" w:pos="360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635375" w:rsidRDefault="00635375" w:rsidP="00C4615A">
      <w:pPr>
        <w:shd w:val="clear" w:color="auto" w:fill="FFFFFF"/>
        <w:tabs>
          <w:tab w:val="left" w:pos="360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C4615A" w:rsidRPr="008335FD" w:rsidRDefault="00C4615A" w:rsidP="00C4615A">
      <w:pPr>
        <w:shd w:val="clear" w:color="auto" w:fill="FFFFFF"/>
        <w:tabs>
          <w:tab w:val="left" w:pos="360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8335FD">
        <w:rPr>
          <w:rFonts w:ascii="Times New Roman" w:eastAsia="Calibri" w:hAnsi="Times New Roman" w:cs="Times New Roman"/>
        </w:rPr>
        <w:lastRenderedPageBreak/>
        <w:t>ПРИНЯТО                                                                     УТВЕРЖДАЮ</w:t>
      </w:r>
    </w:p>
    <w:p w:rsidR="00C4615A" w:rsidRPr="008335FD" w:rsidRDefault="00C4615A" w:rsidP="00C4615A">
      <w:pPr>
        <w:shd w:val="clear" w:color="auto" w:fill="FFFFFF"/>
        <w:spacing w:after="200" w:line="276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Педагогическим советом</w:t>
      </w:r>
      <w:r w:rsidRPr="008335FD">
        <w:rPr>
          <w:rFonts w:ascii="Times New Roman" w:eastAsia="Calibri" w:hAnsi="Times New Roman" w:cs="Times New Roman"/>
        </w:rPr>
        <w:t xml:space="preserve"> Заведующий МБДОУ</w:t>
      </w:r>
      <w:r>
        <w:rPr>
          <w:rFonts w:ascii="Times New Roman" w:eastAsia="Calibri" w:hAnsi="Times New Roman" w:cs="Times New Roman"/>
        </w:rPr>
        <w:t xml:space="preserve"> №105</w:t>
      </w:r>
    </w:p>
    <w:p w:rsidR="00C4615A" w:rsidRPr="008335FD" w:rsidRDefault="00C4615A" w:rsidP="00C4615A">
      <w:pPr>
        <w:shd w:val="clear" w:color="auto" w:fill="FFFFFF"/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8335FD">
        <w:rPr>
          <w:rFonts w:ascii="Times New Roman" w:eastAsia="Calibri" w:hAnsi="Times New Roman" w:cs="Times New Roman"/>
        </w:rPr>
        <w:t>МБДОУ</w:t>
      </w:r>
      <w:r>
        <w:rPr>
          <w:rFonts w:ascii="Times New Roman" w:eastAsia="Calibri" w:hAnsi="Times New Roman" w:cs="Times New Roman"/>
        </w:rPr>
        <w:t xml:space="preserve"> №105                                                                    г. </w:t>
      </w:r>
      <w:r w:rsidRPr="008335FD">
        <w:rPr>
          <w:rFonts w:ascii="Times New Roman" w:eastAsia="Calibri" w:hAnsi="Times New Roman" w:cs="Times New Roman"/>
        </w:rPr>
        <w:t xml:space="preserve"> Пензы «</w:t>
      </w:r>
      <w:r>
        <w:rPr>
          <w:rFonts w:ascii="Times New Roman" w:eastAsia="Calibri" w:hAnsi="Times New Roman" w:cs="Times New Roman"/>
        </w:rPr>
        <w:t>Детство</w:t>
      </w:r>
      <w:proofErr w:type="gramStart"/>
      <w:r w:rsidRPr="008335FD">
        <w:rPr>
          <w:rFonts w:ascii="Times New Roman" w:eastAsia="Calibri" w:hAnsi="Times New Roman" w:cs="Times New Roman"/>
        </w:rPr>
        <w:t>»г</w:t>
      </w:r>
      <w:proofErr w:type="gramEnd"/>
      <w:r w:rsidRPr="008335FD">
        <w:rPr>
          <w:rFonts w:ascii="Times New Roman" w:eastAsia="Calibri" w:hAnsi="Times New Roman" w:cs="Times New Roman"/>
        </w:rPr>
        <w:t>. Пензы «</w:t>
      </w:r>
      <w:r>
        <w:rPr>
          <w:rFonts w:ascii="Times New Roman" w:eastAsia="Calibri" w:hAnsi="Times New Roman" w:cs="Times New Roman"/>
        </w:rPr>
        <w:t>Детство</w:t>
      </w:r>
      <w:r w:rsidRPr="008335FD">
        <w:rPr>
          <w:rFonts w:ascii="Times New Roman" w:eastAsia="Calibri" w:hAnsi="Times New Roman" w:cs="Times New Roman"/>
        </w:rPr>
        <w:t xml:space="preserve">»                                            </w:t>
      </w:r>
      <w:r>
        <w:rPr>
          <w:rFonts w:ascii="Times New Roman" w:eastAsia="Calibri" w:hAnsi="Times New Roman" w:cs="Times New Roman"/>
        </w:rPr>
        <w:t xml:space="preserve">Г.Р. </w:t>
      </w:r>
      <w:proofErr w:type="spellStart"/>
      <w:r>
        <w:rPr>
          <w:rFonts w:ascii="Times New Roman" w:eastAsia="Calibri" w:hAnsi="Times New Roman" w:cs="Times New Roman"/>
        </w:rPr>
        <w:t>Бибарсова</w:t>
      </w:r>
      <w:proofErr w:type="spellEnd"/>
    </w:p>
    <w:p w:rsidR="00C4615A" w:rsidRPr="008335FD" w:rsidRDefault="00C4615A" w:rsidP="00C4615A">
      <w:pPr>
        <w:shd w:val="clear" w:color="auto" w:fill="FFFFFF"/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8335FD">
        <w:rPr>
          <w:rFonts w:ascii="Times New Roman" w:eastAsia="Calibri" w:hAnsi="Times New Roman" w:cs="Times New Roman"/>
        </w:rPr>
        <w:t>Протокол № ___                                                             «</w:t>
      </w:r>
      <w:r>
        <w:rPr>
          <w:rFonts w:ascii="Times New Roman" w:eastAsia="Calibri" w:hAnsi="Times New Roman" w:cs="Times New Roman"/>
          <w:u w:val="single"/>
        </w:rPr>
        <w:t>___</w:t>
      </w:r>
      <w:r w:rsidRPr="008335FD">
        <w:rPr>
          <w:rFonts w:ascii="Times New Roman" w:eastAsia="Calibri" w:hAnsi="Times New Roman" w:cs="Times New Roman"/>
        </w:rPr>
        <w:t xml:space="preserve">» </w:t>
      </w:r>
      <w:r>
        <w:rPr>
          <w:rFonts w:ascii="Times New Roman" w:eastAsia="Calibri" w:hAnsi="Times New Roman" w:cs="Times New Roman"/>
          <w:u w:val="single"/>
        </w:rPr>
        <w:t>_______</w:t>
      </w:r>
      <w:r w:rsidRPr="008335FD">
        <w:rPr>
          <w:rFonts w:ascii="Times New Roman" w:eastAsia="Calibri" w:hAnsi="Times New Roman" w:cs="Times New Roman"/>
        </w:rPr>
        <w:t xml:space="preserve">  20</w:t>
      </w:r>
      <w:r>
        <w:rPr>
          <w:rFonts w:ascii="Times New Roman" w:eastAsia="Calibri" w:hAnsi="Times New Roman" w:cs="Times New Roman"/>
          <w:u w:val="single"/>
        </w:rPr>
        <w:t>21</w:t>
      </w:r>
      <w:r w:rsidRPr="008335FD">
        <w:rPr>
          <w:rFonts w:ascii="Times New Roman" w:eastAsia="Calibri" w:hAnsi="Times New Roman" w:cs="Times New Roman"/>
        </w:rPr>
        <w:t xml:space="preserve"> г.</w:t>
      </w:r>
    </w:p>
    <w:p w:rsidR="00C4615A" w:rsidRPr="008335FD" w:rsidRDefault="00C4615A" w:rsidP="00C4615A">
      <w:pPr>
        <w:shd w:val="clear" w:color="auto" w:fill="FFFFFF"/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8335FD">
        <w:rPr>
          <w:rFonts w:ascii="Times New Roman" w:eastAsia="Calibri" w:hAnsi="Times New Roman" w:cs="Times New Roman"/>
        </w:rPr>
        <w:t>от «</w:t>
      </w:r>
      <w:r>
        <w:rPr>
          <w:rFonts w:ascii="Times New Roman" w:eastAsia="Calibri" w:hAnsi="Times New Roman" w:cs="Times New Roman"/>
          <w:u w:val="single"/>
        </w:rPr>
        <w:t>_____</w:t>
      </w:r>
      <w:r w:rsidRPr="008335FD">
        <w:rPr>
          <w:rFonts w:ascii="Times New Roman" w:eastAsia="Calibri" w:hAnsi="Times New Roman" w:cs="Times New Roman"/>
        </w:rPr>
        <w:t xml:space="preserve">» </w:t>
      </w:r>
      <w:r>
        <w:rPr>
          <w:rFonts w:ascii="Times New Roman" w:eastAsia="Calibri" w:hAnsi="Times New Roman" w:cs="Times New Roman"/>
          <w:u w:val="single"/>
        </w:rPr>
        <w:t>__________</w:t>
      </w:r>
      <w:r w:rsidRPr="008335FD">
        <w:rPr>
          <w:rFonts w:ascii="Times New Roman" w:eastAsia="Calibri" w:hAnsi="Times New Roman" w:cs="Times New Roman"/>
        </w:rPr>
        <w:t xml:space="preserve"> 20</w:t>
      </w:r>
      <w:r>
        <w:rPr>
          <w:rFonts w:ascii="Times New Roman" w:eastAsia="Calibri" w:hAnsi="Times New Roman" w:cs="Times New Roman"/>
          <w:u w:val="single"/>
        </w:rPr>
        <w:t>21</w:t>
      </w:r>
      <w:r w:rsidRPr="008335FD">
        <w:rPr>
          <w:rFonts w:ascii="Times New Roman" w:eastAsia="Calibri" w:hAnsi="Times New Roman" w:cs="Times New Roman"/>
        </w:rPr>
        <w:t xml:space="preserve">г. </w:t>
      </w:r>
    </w:p>
    <w:p w:rsidR="00C4615A" w:rsidRPr="008335FD" w:rsidRDefault="00C4615A" w:rsidP="00C4615A">
      <w:pPr>
        <w:shd w:val="clear" w:color="auto" w:fill="FFFFFF"/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C4615A" w:rsidRPr="008335FD" w:rsidRDefault="00C4615A" w:rsidP="00C4615A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8335FD">
        <w:rPr>
          <w:rFonts w:ascii="Times New Roman" w:eastAsia="Calibri" w:hAnsi="Times New Roman" w:cs="Times New Roman"/>
        </w:rPr>
        <w:tab/>
      </w:r>
      <w:r w:rsidRPr="008335FD">
        <w:rPr>
          <w:rFonts w:ascii="Times New Roman" w:eastAsia="Calibri" w:hAnsi="Times New Roman" w:cs="Times New Roman"/>
        </w:rPr>
        <w:tab/>
      </w:r>
    </w:p>
    <w:p w:rsidR="00C4615A" w:rsidRPr="008335FD" w:rsidRDefault="00C4615A" w:rsidP="00C4615A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8335FD">
        <w:rPr>
          <w:rFonts w:ascii="Times New Roman" w:eastAsia="Calibri" w:hAnsi="Times New Roman" w:cs="Times New Roman"/>
        </w:rPr>
        <w:tab/>
      </w:r>
      <w:r w:rsidRPr="008335FD">
        <w:rPr>
          <w:rFonts w:ascii="Times New Roman" w:eastAsia="Calibri" w:hAnsi="Times New Roman" w:cs="Times New Roman"/>
        </w:rPr>
        <w:tab/>
      </w:r>
      <w:r w:rsidRPr="008335FD">
        <w:rPr>
          <w:rFonts w:ascii="Times New Roman" w:eastAsia="Calibri" w:hAnsi="Times New Roman" w:cs="Times New Roman"/>
        </w:rPr>
        <w:tab/>
      </w:r>
      <w:r w:rsidRPr="008335FD">
        <w:rPr>
          <w:rFonts w:ascii="Times New Roman" w:eastAsia="Calibri" w:hAnsi="Times New Roman" w:cs="Times New Roman"/>
        </w:rPr>
        <w:tab/>
      </w:r>
      <w:r w:rsidRPr="008335FD">
        <w:rPr>
          <w:rFonts w:ascii="Times New Roman" w:eastAsia="Calibri" w:hAnsi="Times New Roman" w:cs="Times New Roman"/>
        </w:rPr>
        <w:tab/>
      </w:r>
      <w:r w:rsidRPr="008335FD">
        <w:rPr>
          <w:rFonts w:ascii="Times New Roman" w:eastAsia="Calibri" w:hAnsi="Times New Roman" w:cs="Times New Roman"/>
        </w:rPr>
        <w:tab/>
      </w:r>
      <w:r w:rsidRPr="008335FD">
        <w:rPr>
          <w:rFonts w:ascii="Times New Roman" w:eastAsia="Calibri" w:hAnsi="Times New Roman" w:cs="Times New Roman"/>
        </w:rPr>
        <w:tab/>
      </w:r>
    </w:p>
    <w:p w:rsidR="00C4615A" w:rsidRPr="008335FD" w:rsidRDefault="00C4615A" w:rsidP="00C4615A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C4615A" w:rsidRPr="008335FD" w:rsidRDefault="00C4615A" w:rsidP="00C4615A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8335FD">
        <w:rPr>
          <w:rFonts w:ascii="Times New Roman" w:eastAsia="Calibri" w:hAnsi="Times New Roman" w:cs="Times New Roman"/>
        </w:rPr>
        <w:t>Мнение профсоюзного комитета учтено</w:t>
      </w:r>
    </w:p>
    <w:p w:rsidR="00C4615A" w:rsidRPr="008335FD" w:rsidRDefault="00C4615A" w:rsidP="00C4615A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8335FD">
        <w:rPr>
          <w:rFonts w:ascii="Times New Roman" w:eastAsia="Calibri" w:hAnsi="Times New Roman" w:cs="Times New Roman"/>
        </w:rPr>
        <w:t>Председатель профсоюзного комитета</w:t>
      </w:r>
    </w:p>
    <w:p w:rsidR="00C4615A" w:rsidRPr="008335FD" w:rsidRDefault="00C4615A" w:rsidP="00C4615A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8335FD">
        <w:rPr>
          <w:rFonts w:ascii="Times New Roman" w:eastAsia="Calibri" w:hAnsi="Times New Roman" w:cs="Times New Roman"/>
        </w:rPr>
        <w:t xml:space="preserve">МБДОУ </w:t>
      </w:r>
      <w:r>
        <w:rPr>
          <w:rFonts w:ascii="Times New Roman" w:eastAsia="Calibri" w:hAnsi="Times New Roman" w:cs="Times New Roman"/>
        </w:rPr>
        <w:t>№ 105</w:t>
      </w:r>
      <w:r w:rsidRPr="008335FD">
        <w:rPr>
          <w:rFonts w:ascii="Times New Roman" w:eastAsia="Calibri" w:hAnsi="Times New Roman" w:cs="Times New Roman"/>
        </w:rPr>
        <w:t xml:space="preserve"> г. Пензы</w:t>
      </w:r>
      <w:r>
        <w:rPr>
          <w:rFonts w:ascii="Times New Roman" w:eastAsia="Calibri" w:hAnsi="Times New Roman" w:cs="Times New Roman"/>
        </w:rPr>
        <w:t xml:space="preserve"> «Детство»</w:t>
      </w:r>
    </w:p>
    <w:p w:rsidR="00C4615A" w:rsidRPr="008335FD" w:rsidRDefault="00C4615A" w:rsidP="00C4615A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8335FD">
        <w:rPr>
          <w:rFonts w:ascii="Times New Roman" w:eastAsia="Calibri" w:hAnsi="Times New Roman" w:cs="Times New Roman"/>
        </w:rPr>
        <w:t>_______________</w:t>
      </w:r>
      <w:r>
        <w:rPr>
          <w:rFonts w:ascii="Times New Roman" w:eastAsia="Calibri" w:hAnsi="Times New Roman" w:cs="Times New Roman"/>
        </w:rPr>
        <w:t xml:space="preserve">М.В. </w:t>
      </w:r>
      <w:proofErr w:type="spellStart"/>
      <w:r>
        <w:rPr>
          <w:rFonts w:ascii="Times New Roman" w:eastAsia="Calibri" w:hAnsi="Times New Roman" w:cs="Times New Roman"/>
        </w:rPr>
        <w:t>Дурнайкина</w:t>
      </w:r>
      <w:proofErr w:type="spellEnd"/>
    </w:p>
    <w:p w:rsidR="00C4615A" w:rsidRDefault="00C4615A" w:rsidP="00C4615A">
      <w:r>
        <w:t>2021 г.</w:t>
      </w:r>
    </w:p>
    <w:p w:rsidR="00C4615A" w:rsidRDefault="00C4615A" w:rsidP="00C4615A"/>
    <w:p w:rsidR="00C4615A" w:rsidRDefault="00C4615A" w:rsidP="00C4615A">
      <w:pPr>
        <w:rPr>
          <w:rStyle w:val="a3"/>
          <w:rFonts w:ascii="Tahoma" w:hAnsi="Tahoma" w:cs="Tahoma"/>
          <w:sz w:val="21"/>
          <w:szCs w:val="21"/>
          <w:shd w:val="clear" w:color="auto" w:fill="F9F9F9"/>
        </w:rPr>
      </w:pPr>
    </w:p>
    <w:p w:rsidR="00C4615A" w:rsidRDefault="00C4615A" w:rsidP="00C461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15A" w:rsidRPr="00C4615A" w:rsidRDefault="00C4615A" w:rsidP="00C461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15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4615A" w:rsidRDefault="00C4615A" w:rsidP="00C461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E17">
        <w:rPr>
          <w:rFonts w:ascii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sz w:val="24"/>
          <w:szCs w:val="24"/>
        </w:rPr>
        <w:t>ЯЫКЕ ОБУЧЕНИЯ</w:t>
      </w:r>
      <w:r w:rsidRPr="00B81E17">
        <w:rPr>
          <w:rFonts w:ascii="Times New Roman" w:hAnsi="Times New Roman" w:cs="Times New Roman"/>
          <w:b/>
          <w:sz w:val="24"/>
          <w:szCs w:val="24"/>
        </w:rPr>
        <w:t xml:space="preserve"> ВОСПИТАННИКОВ МУНИЦИПАЛЬНОГО БЮДЖЕТНОГО ДОШКОЛЬНОГО ОБРАЗОВАТЕЛЬНОГО УЧРЕЖДЕНИЯ ДЕТСКОГО САДА №105 г. ПЕНЗЫ «ДЕТСТВО» И ЕГО ФИЛИАЛОВ </w:t>
      </w:r>
    </w:p>
    <w:p w:rsidR="00C4615A" w:rsidRPr="00B81E17" w:rsidRDefault="00C4615A" w:rsidP="00C461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E17">
        <w:rPr>
          <w:rFonts w:ascii="Times New Roman" w:hAnsi="Times New Roman" w:cs="Times New Roman"/>
          <w:b/>
          <w:sz w:val="24"/>
          <w:szCs w:val="24"/>
        </w:rPr>
        <w:t>№1 «ТОПОЛЕК», №2 «ЯБЛОНЬКА»</w:t>
      </w:r>
    </w:p>
    <w:p w:rsidR="00C4615A" w:rsidRDefault="00C4615A" w:rsidP="00C4615A">
      <w:pPr>
        <w:rPr>
          <w:rStyle w:val="a3"/>
          <w:rFonts w:ascii="Tahoma" w:hAnsi="Tahoma" w:cs="Tahoma"/>
          <w:sz w:val="21"/>
          <w:szCs w:val="21"/>
          <w:shd w:val="clear" w:color="auto" w:fill="F9F9F9"/>
        </w:rPr>
      </w:pPr>
    </w:p>
    <w:p w:rsidR="00C4615A" w:rsidRDefault="00C4615A" w:rsidP="00C4615A">
      <w:pPr>
        <w:rPr>
          <w:rStyle w:val="a3"/>
          <w:rFonts w:ascii="Tahoma" w:hAnsi="Tahoma" w:cs="Tahoma"/>
          <w:sz w:val="21"/>
          <w:szCs w:val="21"/>
          <w:shd w:val="clear" w:color="auto" w:fill="F9F9F9"/>
        </w:rPr>
      </w:pPr>
    </w:p>
    <w:p w:rsidR="00C4615A" w:rsidRDefault="00C4615A" w:rsidP="00C4615A">
      <w:pPr>
        <w:rPr>
          <w:rStyle w:val="a3"/>
          <w:rFonts w:ascii="Tahoma" w:hAnsi="Tahoma" w:cs="Tahoma"/>
          <w:sz w:val="21"/>
          <w:szCs w:val="21"/>
          <w:shd w:val="clear" w:color="auto" w:fill="F9F9F9"/>
        </w:rPr>
      </w:pPr>
    </w:p>
    <w:p w:rsidR="00C4615A" w:rsidRDefault="00C4615A" w:rsidP="00C4615A">
      <w:pPr>
        <w:rPr>
          <w:rStyle w:val="a3"/>
          <w:rFonts w:ascii="Tahoma" w:hAnsi="Tahoma" w:cs="Tahoma"/>
          <w:sz w:val="21"/>
          <w:szCs w:val="21"/>
          <w:shd w:val="clear" w:color="auto" w:fill="F9F9F9"/>
        </w:rPr>
      </w:pPr>
    </w:p>
    <w:p w:rsidR="00C4615A" w:rsidRDefault="00C4615A" w:rsidP="00C4615A">
      <w:pPr>
        <w:rPr>
          <w:rStyle w:val="a3"/>
          <w:rFonts w:ascii="Tahoma" w:hAnsi="Tahoma" w:cs="Tahoma"/>
          <w:sz w:val="21"/>
          <w:szCs w:val="21"/>
          <w:shd w:val="clear" w:color="auto" w:fill="F9F9F9"/>
        </w:rPr>
      </w:pPr>
    </w:p>
    <w:p w:rsidR="00C4615A" w:rsidRDefault="00C4615A" w:rsidP="00C4615A">
      <w:pPr>
        <w:rPr>
          <w:rStyle w:val="a3"/>
          <w:rFonts w:ascii="Tahoma" w:hAnsi="Tahoma" w:cs="Tahoma"/>
          <w:sz w:val="21"/>
          <w:szCs w:val="21"/>
          <w:shd w:val="clear" w:color="auto" w:fill="F9F9F9"/>
        </w:rPr>
      </w:pPr>
    </w:p>
    <w:p w:rsidR="00C4615A" w:rsidRDefault="00C4615A" w:rsidP="00C4615A">
      <w:pPr>
        <w:rPr>
          <w:rStyle w:val="a3"/>
          <w:rFonts w:ascii="Tahoma" w:hAnsi="Tahoma" w:cs="Tahoma"/>
          <w:sz w:val="21"/>
          <w:szCs w:val="21"/>
          <w:shd w:val="clear" w:color="auto" w:fill="F9F9F9"/>
        </w:rPr>
      </w:pPr>
    </w:p>
    <w:p w:rsidR="00C4615A" w:rsidRDefault="00C4615A" w:rsidP="00C4615A">
      <w:pPr>
        <w:rPr>
          <w:rStyle w:val="a3"/>
          <w:rFonts w:ascii="Tahoma" w:hAnsi="Tahoma" w:cs="Tahoma"/>
          <w:sz w:val="21"/>
          <w:szCs w:val="21"/>
          <w:shd w:val="clear" w:color="auto" w:fill="F9F9F9"/>
        </w:rPr>
      </w:pPr>
    </w:p>
    <w:p w:rsidR="00C4615A" w:rsidRDefault="00C4615A" w:rsidP="00C4615A">
      <w:pPr>
        <w:rPr>
          <w:rStyle w:val="a3"/>
          <w:rFonts w:ascii="Tahoma" w:hAnsi="Tahoma" w:cs="Tahoma"/>
          <w:sz w:val="21"/>
          <w:szCs w:val="21"/>
          <w:shd w:val="clear" w:color="auto" w:fill="F9F9F9"/>
        </w:rPr>
      </w:pPr>
    </w:p>
    <w:p w:rsidR="00C4615A" w:rsidRDefault="00C4615A" w:rsidP="00C4615A">
      <w:pPr>
        <w:rPr>
          <w:rStyle w:val="a3"/>
          <w:rFonts w:ascii="Tahoma" w:hAnsi="Tahoma" w:cs="Tahoma"/>
          <w:sz w:val="21"/>
          <w:szCs w:val="21"/>
          <w:shd w:val="clear" w:color="auto" w:fill="F9F9F9"/>
        </w:rPr>
      </w:pPr>
    </w:p>
    <w:p w:rsidR="00C4615A" w:rsidRDefault="00C4615A" w:rsidP="00C4615A">
      <w:pPr>
        <w:rPr>
          <w:rStyle w:val="a3"/>
          <w:rFonts w:ascii="Tahoma" w:hAnsi="Tahoma" w:cs="Tahoma"/>
          <w:sz w:val="21"/>
          <w:szCs w:val="21"/>
          <w:shd w:val="clear" w:color="auto" w:fill="F9F9F9"/>
        </w:rPr>
      </w:pPr>
    </w:p>
    <w:p w:rsidR="00C4615A" w:rsidRDefault="00C4615A" w:rsidP="00C4615A">
      <w:pPr>
        <w:rPr>
          <w:rStyle w:val="a3"/>
          <w:rFonts w:ascii="Tahoma" w:hAnsi="Tahoma" w:cs="Tahoma"/>
          <w:sz w:val="21"/>
          <w:szCs w:val="21"/>
          <w:shd w:val="clear" w:color="auto" w:fill="F9F9F9"/>
        </w:rPr>
      </w:pPr>
    </w:p>
    <w:p w:rsidR="00C4615A" w:rsidRDefault="00C4615A" w:rsidP="00C4615A">
      <w:pPr>
        <w:rPr>
          <w:rStyle w:val="a3"/>
          <w:rFonts w:ascii="Tahoma" w:hAnsi="Tahoma" w:cs="Tahoma"/>
          <w:sz w:val="21"/>
          <w:szCs w:val="21"/>
          <w:shd w:val="clear" w:color="auto" w:fill="F9F9F9"/>
        </w:rPr>
      </w:pPr>
    </w:p>
    <w:p w:rsidR="00C4615A" w:rsidRDefault="00C4615A" w:rsidP="00C4615A">
      <w:pPr>
        <w:rPr>
          <w:rStyle w:val="a3"/>
          <w:rFonts w:ascii="Tahoma" w:hAnsi="Tahoma" w:cs="Tahoma"/>
          <w:sz w:val="21"/>
          <w:szCs w:val="21"/>
          <w:shd w:val="clear" w:color="auto" w:fill="F9F9F9"/>
        </w:rPr>
      </w:pPr>
      <w:bookmarkStart w:id="0" w:name="_GoBack"/>
      <w:bookmarkEnd w:id="0"/>
    </w:p>
    <w:p w:rsidR="00C4615A" w:rsidRDefault="00C4615A" w:rsidP="00C4615A">
      <w:pPr>
        <w:rPr>
          <w:rStyle w:val="a3"/>
          <w:rFonts w:ascii="Tahoma" w:hAnsi="Tahoma" w:cs="Tahoma"/>
          <w:sz w:val="21"/>
          <w:szCs w:val="21"/>
          <w:shd w:val="clear" w:color="auto" w:fill="F9F9F9"/>
        </w:rPr>
      </w:pPr>
    </w:p>
    <w:p w:rsidR="00C4615A" w:rsidRDefault="00C4615A" w:rsidP="00C4615A">
      <w:pPr>
        <w:rPr>
          <w:rStyle w:val="a3"/>
          <w:rFonts w:ascii="Tahoma" w:hAnsi="Tahoma" w:cs="Tahoma"/>
          <w:sz w:val="21"/>
          <w:szCs w:val="21"/>
          <w:shd w:val="clear" w:color="auto" w:fill="F9F9F9"/>
        </w:rPr>
      </w:pPr>
    </w:p>
    <w:p w:rsidR="00C4615A" w:rsidRDefault="00C4615A" w:rsidP="00C4615A">
      <w:pPr>
        <w:rPr>
          <w:rStyle w:val="a3"/>
          <w:rFonts w:ascii="Tahoma" w:hAnsi="Tahoma" w:cs="Tahoma"/>
          <w:sz w:val="21"/>
          <w:szCs w:val="21"/>
          <w:shd w:val="clear" w:color="auto" w:fill="F9F9F9"/>
        </w:rPr>
      </w:pPr>
    </w:p>
    <w:p w:rsidR="00C4615A" w:rsidRDefault="00C4615A" w:rsidP="00C4615A">
      <w:pPr>
        <w:spacing w:after="0"/>
        <w:rPr>
          <w:rFonts w:ascii="Tahoma" w:hAnsi="Tahoma" w:cs="Tahoma"/>
          <w:sz w:val="21"/>
          <w:szCs w:val="21"/>
          <w:shd w:val="clear" w:color="auto" w:fill="F9F9F9"/>
        </w:rPr>
      </w:pPr>
      <w:r w:rsidRPr="00C4615A">
        <w:rPr>
          <w:rStyle w:val="a3"/>
          <w:rFonts w:ascii="Tahoma" w:hAnsi="Tahoma" w:cs="Tahoma"/>
          <w:sz w:val="21"/>
          <w:szCs w:val="21"/>
          <w:shd w:val="clear" w:color="auto" w:fill="F9F9F9"/>
        </w:rPr>
        <w:t>1.​ Общие положения</w:t>
      </w:r>
      <w:r w:rsidRPr="00C4615A">
        <w:rPr>
          <w:rFonts w:ascii="Tahoma" w:hAnsi="Tahoma" w:cs="Tahoma"/>
          <w:sz w:val="21"/>
          <w:szCs w:val="21"/>
        </w:rPr>
        <w:br/>
      </w:r>
      <w:r w:rsidRPr="00C4615A">
        <w:rPr>
          <w:rFonts w:ascii="Tahoma" w:hAnsi="Tahoma" w:cs="Tahoma"/>
          <w:sz w:val="21"/>
          <w:szCs w:val="21"/>
          <w:shd w:val="clear" w:color="auto" w:fill="F9F9F9"/>
        </w:rPr>
        <w:t> </w:t>
      </w:r>
      <w:r w:rsidRPr="00C4615A">
        <w:rPr>
          <w:rFonts w:ascii="Tahoma" w:hAnsi="Tahoma" w:cs="Tahoma"/>
          <w:sz w:val="21"/>
          <w:szCs w:val="21"/>
        </w:rPr>
        <w:br/>
      </w:r>
      <w:r w:rsidRPr="00C4615A">
        <w:rPr>
          <w:rFonts w:ascii="Tahoma" w:hAnsi="Tahoma" w:cs="Tahoma"/>
          <w:sz w:val="21"/>
          <w:szCs w:val="21"/>
          <w:shd w:val="clear" w:color="auto" w:fill="F9F9F9"/>
        </w:rPr>
        <w:t xml:space="preserve">1.1.​ Положение о языке обучения воспитанников Муниципального бюджетного дошкольного образовательного учреждения детского сада №105 г. Пензы «Детство» и его Филиалах </w:t>
      </w:r>
    </w:p>
    <w:p w:rsidR="0059665E" w:rsidRPr="00C4615A" w:rsidRDefault="00C4615A" w:rsidP="00C4615A">
      <w:pPr>
        <w:spacing w:after="0"/>
      </w:pPr>
      <w:r w:rsidRPr="00C4615A">
        <w:rPr>
          <w:rFonts w:ascii="Tahoma" w:hAnsi="Tahoma" w:cs="Tahoma"/>
          <w:sz w:val="21"/>
          <w:szCs w:val="21"/>
          <w:shd w:val="clear" w:color="auto" w:fill="F9F9F9"/>
        </w:rPr>
        <w:t>№1 «Тополек», №2 «Яблонька» (далее – Учреждение)  разработано в соответствии:</w:t>
      </w:r>
      <w:r w:rsidRPr="00C4615A">
        <w:rPr>
          <w:rFonts w:ascii="Tahoma" w:hAnsi="Tahoma" w:cs="Tahoma"/>
          <w:sz w:val="21"/>
          <w:szCs w:val="21"/>
        </w:rPr>
        <w:br/>
      </w:r>
      <w:r w:rsidRPr="00C4615A">
        <w:rPr>
          <w:rFonts w:ascii="Tahoma" w:hAnsi="Tahoma" w:cs="Tahoma"/>
          <w:sz w:val="21"/>
          <w:szCs w:val="21"/>
          <w:shd w:val="clear" w:color="auto" w:fill="F9F9F9"/>
        </w:rPr>
        <w:t>- Федеральным законом «Об образовании в Российской Федерации» от 29.12.2012г. № 273 - ФЗ, ст.14;</w:t>
      </w:r>
      <w:r w:rsidRPr="00C4615A">
        <w:rPr>
          <w:rFonts w:ascii="Tahoma" w:hAnsi="Tahoma" w:cs="Tahoma"/>
          <w:sz w:val="21"/>
          <w:szCs w:val="21"/>
        </w:rPr>
        <w:br/>
      </w:r>
      <w:r w:rsidRPr="00C4615A">
        <w:rPr>
          <w:rFonts w:ascii="Tahoma" w:hAnsi="Tahoma" w:cs="Tahoma"/>
          <w:sz w:val="21"/>
          <w:szCs w:val="21"/>
          <w:shd w:val="clear" w:color="auto" w:fill="F9F9F9"/>
        </w:rPr>
        <w:t>- Приказом Министерства образования и науки Российской Федерации от 17.10.2013г. № 1155 «Об утверждении федерального государственного образовательного стандарта дошкольного образования»;</w:t>
      </w:r>
      <w:r w:rsidRPr="00C4615A">
        <w:rPr>
          <w:rFonts w:ascii="Tahoma" w:hAnsi="Tahoma" w:cs="Tahoma"/>
          <w:sz w:val="21"/>
          <w:szCs w:val="21"/>
        </w:rPr>
        <w:br/>
      </w:r>
      <w:r w:rsidRPr="00C4615A">
        <w:rPr>
          <w:rFonts w:ascii="Tahoma" w:hAnsi="Tahoma" w:cs="Tahoma"/>
          <w:sz w:val="21"/>
          <w:szCs w:val="21"/>
          <w:shd w:val="clear" w:color="auto" w:fill="F9F9F9"/>
        </w:rPr>
        <w:t>- Приказом Министерства образования и науки Российской Федерации от 30.08.2013 г. № 1014 «Об утверждении Порядка организации и осуществления образовательной деятельности по общеобразовательным программам – образовательным программам дошкольного образования»;</w:t>
      </w:r>
      <w:r w:rsidRPr="00C4615A">
        <w:rPr>
          <w:rFonts w:ascii="Tahoma" w:hAnsi="Tahoma" w:cs="Tahoma"/>
          <w:sz w:val="21"/>
          <w:szCs w:val="21"/>
        </w:rPr>
        <w:br/>
      </w:r>
      <w:r w:rsidRPr="00C4615A">
        <w:rPr>
          <w:rFonts w:ascii="Tahoma" w:hAnsi="Tahoma" w:cs="Tahoma"/>
          <w:sz w:val="21"/>
          <w:szCs w:val="21"/>
          <w:shd w:val="clear" w:color="auto" w:fill="F9F9F9"/>
        </w:rPr>
        <w:t>- Федеральным законом «Об основных гарантиях прав ребенка в РФ» от 24.07.1998 № 124-ФЗ (ред. от 02.12.2013);</w:t>
      </w:r>
      <w:r w:rsidRPr="00C4615A">
        <w:rPr>
          <w:rFonts w:ascii="Tahoma" w:hAnsi="Tahoma" w:cs="Tahoma"/>
          <w:sz w:val="21"/>
          <w:szCs w:val="21"/>
        </w:rPr>
        <w:br/>
      </w:r>
      <w:r w:rsidRPr="00C4615A">
        <w:rPr>
          <w:rFonts w:ascii="Tahoma" w:hAnsi="Tahoma" w:cs="Tahoma"/>
          <w:sz w:val="21"/>
          <w:szCs w:val="21"/>
          <w:shd w:val="clear" w:color="auto" w:fill="F9F9F9"/>
        </w:rPr>
        <w:t>- Письмом Департамента государственной политики в сфере общего образования Министерства образования и науки РФ от 28.02.2014 № 08-249 «Комментарии к ФГОС дошкольного образования»</w:t>
      </w:r>
      <w:r w:rsidRPr="00C4615A">
        <w:rPr>
          <w:rFonts w:ascii="Tahoma" w:hAnsi="Tahoma" w:cs="Tahoma"/>
          <w:sz w:val="21"/>
          <w:szCs w:val="21"/>
        </w:rPr>
        <w:br/>
      </w:r>
      <w:r w:rsidRPr="00C4615A">
        <w:rPr>
          <w:rFonts w:ascii="Tahoma" w:hAnsi="Tahoma" w:cs="Tahoma"/>
          <w:sz w:val="21"/>
          <w:szCs w:val="21"/>
          <w:shd w:val="clear" w:color="auto" w:fill="F9F9F9"/>
        </w:rPr>
        <w:t>- Конституцией РФ;</w:t>
      </w:r>
      <w:r w:rsidRPr="00C4615A">
        <w:rPr>
          <w:rFonts w:ascii="Tahoma" w:hAnsi="Tahoma" w:cs="Tahoma"/>
          <w:sz w:val="21"/>
          <w:szCs w:val="21"/>
        </w:rPr>
        <w:br/>
      </w:r>
      <w:r w:rsidRPr="00C4615A">
        <w:rPr>
          <w:rFonts w:ascii="Tahoma" w:hAnsi="Tahoma" w:cs="Tahoma"/>
          <w:sz w:val="21"/>
          <w:szCs w:val="21"/>
          <w:shd w:val="clear" w:color="auto" w:fill="F9F9F9"/>
        </w:rPr>
        <w:t>- Гражданским Кодексом РФ;</w:t>
      </w:r>
      <w:r w:rsidRPr="00C4615A">
        <w:rPr>
          <w:rFonts w:ascii="Tahoma" w:hAnsi="Tahoma" w:cs="Tahoma"/>
          <w:sz w:val="21"/>
          <w:szCs w:val="21"/>
        </w:rPr>
        <w:br/>
      </w:r>
      <w:r w:rsidRPr="00C4615A">
        <w:rPr>
          <w:rFonts w:ascii="Tahoma" w:hAnsi="Tahoma" w:cs="Tahoma"/>
          <w:sz w:val="21"/>
          <w:szCs w:val="21"/>
          <w:shd w:val="clear" w:color="auto" w:fill="F9F9F9"/>
        </w:rPr>
        <w:t>- Уставом МДОУ и нормативными документами.</w:t>
      </w:r>
      <w:r w:rsidRPr="00C4615A">
        <w:rPr>
          <w:rFonts w:ascii="Tahoma" w:hAnsi="Tahoma" w:cs="Tahoma"/>
          <w:sz w:val="21"/>
          <w:szCs w:val="21"/>
        </w:rPr>
        <w:br/>
      </w:r>
      <w:r w:rsidRPr="00C4615A">
        <w:rPr>
          <w:rFonts w:ascii="Tahoma" w:hAnsi="Tahoma" w:cs="Tahoma"/>
          <w:sz w:val="21"/>
          <w:szCs w:val="21"/>
          <w:shd w:val="clear" w:color="auto" w:fill="F9F9F9"/>
        </w:rPr>
        <w:t> </w:t>
      </w:r>
      <w:r w:rsidRPr="00C4615A">
        <w:rPr>
          <w:rFonts w:ascii="Tahoma" w:hAnsi="Tahoma" w:cs="Tahoma"/>
          <w:sz w:val="21"/>
          <w:szCs w:val="21"/>
        </w:rPr>
        <w:br/>
      </w:r>
      <w:r w:rsidRPr="00C4615A">
        <w:rPr>
          <w:rStyle w:val="a3"/>
          <w:rFonts w:ascii="Tahoma" w:hAnsi="Tahoma" w:cs="Tahoma"/>
          <w:sz w:val="21"/>
          <w:szCs w:val="21"/>
          <w:shd w:val="clear" w:color="auto" w:fill="F9F9F9"/>
        </w:rPr>
        <w:t>2.​  Требования к языкам при осуществлении образовательной деятельности</w:t>
      </w:r>
      <w:r w:rsidRPr="00C4615A">
        <w:rPr>
          <w:rFonts w:ascii="Tahoma" w:hAnsi="Tahoma" w:cs="Tahoma"/>
          <w:sz w:val="21"/>
          <w:szCs w:val="21"/>
        </w:rPr>
        <w:br/>
      </w:r>
      <w:r w:rsidRPr="00C4615A">
        <w:rPr>
          <w:rFonts w:ascii="Tahoma" w:hAnsi="Tahoma" w:cs="Tahoma"/>
          <w:sz w:val="21"/>
          <w:szCs w:val="21"/>
          <w:shd w:val="clear" w:color="auto" w:fill="F9F9F9"/>
        </w:rPr>
        <w:t> </w:t>
      </w:r>
      <w:r w:rsidRPr="00C4615A">
        <w:rPr>
          <w:rFonts w:ascii="Tahoma" w:hAnsi="Tahoma" w:cs="Tahoma"/>
          <w:sz w:val="21"/>
          <w:szCs w:val="21"/>
        </w:rPr>
        <w:br/>
      </w:r>
      <w:r w:rsidRPr="00C4615A">
        <w:rPr>
          <w:rFonts w:ascii="Tahoma" w:hAnsi="Tahoma" w:cs="Tahoma"/>
          <w:sz w:val="21"/>
          <w:szCs w:val="21"/>
          <w:shd w:val="clear" w:color="auto" w:fill="F9F9F9"/>
        </w:rPr>
        <w:t>2.1.​ В Учреждении образовательная деятельность осуществляется на русском языке.</w:t>
      </w:r>
      <w:r w:rsidRPr="00C4615A">
        <w:rPr>
          <w:rFonts w:ascii="Tahoma" w:hAnsi="Tahoma" w:cs="Tahoma"/>
          <w:sz w:val="21"/>
          <w:szCs w:val="21"/>
        </w:rPr>
        <w:br/>
      </w:r>
      <w:r w:rsidRPr="00C4615A">
        <w:rPr>
          <w:rFonts w:ascii="Tahoma" w:hAnsi="Tahoma" w:cs="Tahoma"/>
          <w:sz w:val="21"/>
          <w:szCs w:val="21"/>
          <w:shd w:val="clear" w:color="auto" w:fill="F9F9F9"/>
        </w:rPr>
        <w:t>2.2.​ В Учреждении создаются условия для изучения русского языка, как государственного языка Российской Федерации.</w:t>
      </w:r>
      <w:r w:rsidRPr="00C4615A">
        <w:rPr>
          <w:rFonts w:ascii="Tahoma" w:hAnsi="Tahoma" w:cs="Tahoma"/>
          <w:sz w:val="21"/>
          <w:szCs w:val="21"/>
        </w:rPr>
        <w:br/>
      </w:r>
      <w:r w:rsidRPr="00C4615A">
        <w:rPr>
          <w:rFonts w:ascii="Tahoma" w:hAnsi="Tahoma" w:cs="Tahoma"/>
          <w:sz w:val="21"/>
          <w:szCs w:val="21"/>
          <w:shd w:val="clear" w:color="auto" w:fill="F9F9F9"/>
        </w:rPr>
        <w:t>2.3.Граждане Российской Федерации имеют право на получение дошкольного образования на родном языке из числа языков народов Российской Федерации.</w:t>
      </w:r>
      <w:r w:rsidRPr="00C4615A">
        <w:rPr>
          <w:rFonts w:ascii="Tahoma" w:hAnsi="Tahoma" w:cs="Tahoma"/>
          <w:sz w:val="21"/>
          <w:szCs w:val="21"/>
        </w:rPr>
        <w:br/>
      </w:r>
      <w:r w:rsidRPr="00C4615A">
        <w:rPr>
          <w:rFonts w:ascii="Tahoma" w:hAnsi="Tahoma" w:cs="Tahoma"/>
          <w:sz w:val="21"/>
          <w:szCs w:val="21"/>
          <w:shd w:val="clear" w:color="auto" w:fill="F9F9F9"/>
        </w:rPr>
        <w:t>2.4.​ 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  <w:r w:rsidRPr="00C4615A">
        <w:rPr>
          <w:rFonts w:ascii="Tahoma" w:hAnsi="Tahoma" w:cs="Tahoma"/>
          <w:sz w:val="21"/>
          <w:szCs w:val="21"/>
        </w:rPr>
        <w:br/>
      </w:r>
      <w:r w:rsidRPr="00C4615A">
        <w:rPr>
          <w:rFonts w:ascii="Tahoma" w:hAnsi="Tahoma" w:cs="Tahoma"/>
          <w:sz w:val="21"/>
          <w:szCs w:val="21"/>
          <w:shd w:val="clear" w:color="auto" w:fill="F9F9F9"/>
        </w:rPr>
        <w:t> 2.5.​ В Учреждении в рамках предоставления дополнительных образовательных услуг может быть организована образовательная деятельность по изучению иностранных языков в соответствии с федеральными государственными образовательными стандартами.</w:t>
      </w:r>
      <w:r w:rsidRPr="00C4615A">
        <w:rPr>
          <w:rFonts w:ascii="Tahoma" w:hAnsi="Tahoma" w:cs="Tahoma"/>
          <w:sz w:val="21"/>
          <w:szCs w:val="21"/>
        </w:rPr>
        <w:br/>
      </w:r>
      <w:r w:rsidRPr="00C4615A">
        <w:rPr>
          <w:rFonts w:ascii="Tahoma" w:hAnsi="Tahoma" w:cs="Tahoma"/>
          <w:sz w:val="21"/>
          <w:szCs w:val="21"/>
          <w:shd w:val="clear" w:color="auto" w:fill="F9F9F9"/>
        </w:rPr>
        <w:t> </w:t>
      </w:r>
      <w:r w:rsidRPr="00C4615A">
        <w:rPr>
          <w:rFonts w:ascii="Tahoma" w:hAnsi="Tahoma" w:cs="Tahoma"/>
          <w:sz w:val="21"/>
          <w:szCs w:val="21"/>
        </w:rPr>
        <w:br/>
      </w:r>
      <w:r w:rsidRPr="00C4615A">
        <w:rPr>
          <w:rStyle w:val="a3"/>
          <w:rFonts w:ascii="Tahoma" w:hAnsi="Tahoma" w:cs="Tahoma"/>
          <w:sz w:val="21"/>
          <w:szCs w:val="21"/>
          <w:shd w:val="clear" w:color="auto" w:fill="F9F9F9"/>
        </w:rPr>
        <w:t>3. Заключительные положения</w:t>
      </w:r>
      <w:r w:rsidRPr="00C4615A">
        <w:rPr>
          <w:rFonts w:ascii="Tahoma" w:hAnsi="Tahoma" w:cs="Tahoma"/>
          <w:sz w:val="21"/>
          <w:szCs w:val="21"/>
        </w:rPr>
        <w:br/>
      </w:r>
      <w:r w:rsidRPr="00C4615A">
        <w:rPr>
          <w:rFonts w:ascii="Tahoma" w:hAnsi="Tahoma" w:cs="Tahoma"/>
          <w:sz w:val="21"/>
          <w:szCs w:val="21"/>
          <w:shd w:val="clear" w:color="auto" w:fill="F9F9F9"/>
        </w:rPr>
        <w:t> </w:t>
      </w:r>
      <w:r w:rsidRPr="00C4615A">
        <w:rPr>
          <w:rFonts w:ascii="Tahoma" w:hAnsi="Tahoma" w:cs="Tahoma"/>
          <w:sz w:val="21"/>
          <w:szCs w:val="21"/>
        </w:rPr>
        <w:br/>
      </w:r>
      <w:r w:rsidRPr="00C4615A">
        <w:rPr>
          <w:rFonts w:ascii="Tahoma" w:hAnsi="Tahoma" w:cs="Tahoma"/>
          <w:sz w:val="21"/>
          <w:szCs w:val="21"/>
          <w:shd w:val="clear" w:color="auto" w:fill="F9F9F9"/>
        </w:rPr>
        <w:t>3.1.Изменения в настоящее Положение могут вноситься  в соответствии с действующим законодательством и Уставом МДОУ.</w:t>
      </w:r>
    </w:p>
    <w:sectPr w:rsidR="0059665E" w:rsidRPr="00C4615A" w:rsidSect="00C91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615A"/>
    <w:rsid w:val="003C0E77"/>
    <w:rsid w:val="0059665E"/>
    <w:rsid w:val="00635375"/>
    <w:rsid w:val="00686753"/>
    <w:rsid w:val="00C4615A"/>
    <w:rsid w:val="00C91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4615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46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61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Lenovo</cp:lastModifiedBy>
  <cp:revision>3</cp:revision>
  <cp:lastPrinted>2021-07-23T06:29:00Z</cp:lastPrinted>
  <dcterms:created xsi:type="dcterms:W3CDTF">2021-07-23T06:22:00Z</dcterms:created>
  <dcterms:modified xsi:type="dcterms:W3CDTF">2021-07-27T06:45:00Z</dcterms:modified>
</cp:coreProperties>
</file>